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BD" w:rsidRDefault="001552BD" w:rsidP="001552B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NZ"/>
        </w:rPr>
        <w:drawing>
          <wp:inline distT="0" distB="0" distL="0" distR="0" wp14:anchorId="0846E1D6">
            <wp:extent cx="22955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2BD" w:rsidRDefault="001552BD" w:rsidP="00D61847">
      <w:pPr>
        <w:rPr>
          <w:b/>
          <w:sz w:val="24"/>
          <w:szCs w:val="24"/>
        </w:rPr>
      </w:pPr>
    </w:p>
    <w:p w:rsidR="001552BD" w:rsidRDefault="00EA31AB" w:rsidP="003D4D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A31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D4DDF">
        <w:rPr>
          <w:b/>
          <w:sz w:val="24"/>
          <w:szCs w:val="24"/>
        </w:rPr>
        <w:t>March 2019</w:t>
      </w:r>
    </w:p>
    <w:p w:rsidR="00FE60D7" w:rsidRPr="00FE60D7" w:rsidRDefault="00FE60D7" w:rsidP="003D4DDF">
      <w:pPr>
        <w:jc w:val="both"/>
        <w:rPr>
          <w:b/>
          <w:sz w:val="24"/>
          <w:szCs w:val="24"/>
        </w:rPr>
      </w:pPr>
      <w:r w:rsidRPr="00FE60D7">
        <w:rPr>
          <w:b/>
          <w:sz w:val="24"/>
          <w:szCs w:val="24"/>
        </w:rPr>
        <w:t xml:space="preserve">To all </w:t>
      </w:r>
      <w:r w:rsidR="00641ED4">
        <w:rPr>
          <w:b/>
          <w:sz w:val="24"/>
          <w:szCs w:val="24"/>
        </w:rPr>
        <w:t>Secondary</w:t>
      </w:r>
      <w:r w:rsidR="0048011F">
        <w:rPr>
          <w:b/>
          <w:sz w:val="24"/>
          <w:szCs w:val="24"/>
        </w:rPr>
        <w:t xml:space="preserve"> School Principals</w:t>
      </w:r>
    </w:p>
    <w:p w:rsidR="00FE60D7" w:rsidRPr="003D4DDF" w:rsidRDefault="003D4DDF" w:rsidP="003D4DDF">
      <w:pPr>
        <w:jc w:val="both"/>
        <w:rPr>
          <w:b/>
          <w:sz w:val="28"/>
          <w:szCs w:val="28"/>
        </w:rPr>
      </w:pPr>
      <w:r w:rsidRPr="003D4DDF">
        <w:rPr>
          <w:b/>
          <w:sz w:val="28"/>
          <w:szCs w:val="28"/>
        </w:rPr>
        <w:t>I</w:t>
      </w:r>
      <w:r w:rsidR="001552BD" w:rsidRPr="003D4DDF">
        <w:rPr>
          <w:b/>
          <w:sz w:val="28"/>
          <w:szCs w:val="28"/>
        </w:rPr>
        <w:t>nformation regarding Measles Outbreak March 2019</w:t>
      </w:r>
    </w:p>
    <w:p w:rsidR="00FE60D7" w:rsidRPr="00EA31AB" w:rsidRDefault="003D4DDF" w:rsidP="003D4DDF">
      <w:pPr>
        <w:jc w:val="both"/>
      </w:pPr>
      <w:r w:rsidRPr="00EA31AB">
        <w:t xml:space="preserve">There is currently a </w:t>
      </w:r>
      <w:r w:rsidR="00FE60D7" w:rsidRPr="00EA31AB">
        <w:t xml:space="preserve">measles outbreak </w:t>
      </w:r>
      <w:r w:rsidRPr="00EA31AB">
        <w:t xml:space="preserve">in Christchurch </w:t>
      </w:r>
      <w:r w:rsidR="00FE60D7" w:rsidRPr="00EA31AB">
        <w:t xml:space="preserve">affecting unimmunised or partially immunised infants, children and adults. </w:t>
      </w:r>
    </w:p>
    <w:p w:rsidR="00D61847" w:rsidRPr="00EA31AB" w:rsidRDefault="00D61847" w:rsidP="003D4DDF">
      <w:pPr>
        <w:jc w:val="both"/>
      </w:pPr>
      <w:r w:rsidRPr="00EA31AB">
        <w:t>Measles is a highly infectious disease and is more serious than many people realise. Symptoms include fever, cough, red eyes and a runny nose, and then a rash which develops after about 3 days.</w:t>
      </w:r>
      <w:r w:rsidR="00255534" w:rsidRPr="00EA31AB">
        <w:t xml:space="preserve"> A</w:t>
      </w:r>
      <w:r w:rsidRPr="00EA31AB">
        <w:t xml:space="preserve">bout one in ten people </w:t>
      </w:r>
      <w:r w:rsidR="00255534" w:rsidRPr="00EA31AB">
        <w:t xml:space="preserve">with measles </w:t>
      </w:r>
      <w:r w:rsidRPr="00EA31AB">
        <w:t>need to be hospitalised</w:t>
      </w:r>
      <w:r w:rsidR="003D4DDF" w:rsidRPr="00EA31AB">
        <w:t xml:space="preserve"> and 30% will develop complications</w:t>
      </w:r>
      <w:r w:rsidRPr="00EA31AB">
        <w:t xml:space="preserve">. </w:t>
      </w:r>
    </w:p>
    <w:p w:rsidR="00D61847" w:rsidRPr="00EA31AB" w:rsidRDefault="00D61847" w:rsidP="003D4DDF">
      <w:pPr>
        <w:jc w:val="both"/>
      </w:pPr>
      <w:r w:rsidRPr="00EA31AB">
        <w:t>Th</w:t>
      </w:r>
      <w:r w:rsidR="003D4DDF" w:rsidRPr="00EA31AB">
        <w:t>e best measles prevention is two doses of the</w:t>
      </w:r>
      <w:r w:rsidRPr="00EA31AB">
        <w:t xml:space="preserve"> measles, mumps and rubella (MMR) vaccine which is free for all New Zealand children.</w:t>
      </w:r>
    </w:p>
    <w:p w:rsidR="00D61847" w:rsidRPr="003D4DDF" w:rsidRDefault="00D61847" w:rsidP="003D4DDF">
      <w:pPr>
        <w:jc w:val="both"/>
        <w:rPr>
          <w:b/>
        </w:rPr>
      </w:pPr>
      <w:r w:rsidRPr="003D4DDF">
        <w:rPr>
          <w:b/>
        </w:rPr>
        <w:t xml:space="preserve">Prevent measles at your </w:t>
      </w:r>
      <w:r w:rsidR="00E14762">
        <w:rPr>
          <w:b/>
        </w:rPr>
        <w:t>school</w:t>
      </w:r>
    </w:p>
    <w:p w:rsidR="00D61847" w:rsidRDefault="00D61847" w:rsidP="003D4DDF">
      <w:pPr>
        <w:jc w:val="both"/>
      </w:pPr>
      <w:r>
        <w:t>1.</w:t>
      </w:r>
      <w:r>
        <w:tab/>
        <w:t xml:space="preserve">Inform staff, parents and caregivers </w:t>
      </w:r>
      <w:r w:rsidR="00255534">
        <w:t>that there is measles in the community.</w:t>
      </w:r>
      <w:r>
        <w:t xml:space="preserve"> </w:t>
      </w:r>
    </w:p>
    <w:p w:rsidR="00D61847" w:rsidRDefault="00641ED4" w:rsidP="003D4DDF">
      <w:pPr>
        <w:ind w:left="720" w:hanging="720"/>
        <w:jc w:val="both"/>
      </w:pPr>
      <w:r>
        <w:t>2.</w:t>
      </w:r>
      <w:r w:rsidR="00D61847">
        <w:tab/>
        <w:t>Ask parents and caregivers to make sure that their children’s immunisations are up-to-date. Staff born during or after 1969 should also make sure that they are fully vaccinated for measles.</w:t>
      </w:r>
    </w:p>
    <w:p w:rsidR="00D61847" w:rsidRPr="003D4DDF" w:rsidRDefault="00D61847" w:rsidP="003D4DDF">
      <w:pPr>
        <w:jc w:val="both"/>
        <w:rPr>
          <w:b/>
        </w:rPr>
      </w:pPr>
      <w:r w:rsidRPr="003D4DDF">
        <w:rPr>
          <w:b/>
        </w:rPr>
        <w:t xml:space="preserve">Measles </w:t>
      </w:r>
      <w:r w:rsidR="003D4DDF" w:rsidRPr="003D4DDF">
        <w:rPr>
          <w:b/>
        </w:rPr>
        <w:t xml:space="preserve">at your </w:t>
      </w:r>
      <w:r w:rsidR="00E14762">
        <w:rPr>
          <w:b/>
        </w:rPr>
        <w:t>school</w:t>
      </w:r>
    </w:p>
    <w:p w:rsidR="00050D75" w:rsidRPr="004051D8" w:rsidRDefault="00D61847" w:rsidP="00050D75">
      <w:pPr>
        <w:ind w:left="720" w:hanging="720"/>
        <w:jc w:val="both"/>
        <w:rPr>
          <w:b/>
          <w:i/>
        </w:rPr>
      </w:pPr>
      <w:r>
        <w:t>1.</w:t>
      </w:r>
      <w:r>
        <w:tab/>
        <w:t xml:space="preserve">If a child becomes unwell with possible measles while at your service, </w:t>
      </w:r>
      <w:r w:rsidR="003D4DDF">
        <w:t xml:space="preserve">keep them </w:t>
      </w:r>
      <w:r>
        <w:t xml:space="preserve">separate from other children while waiting </w:t>
      </w:r>
      <w:r w:rsidR="003D4DDF">
        <w:t xml:space="preserve">for them </w:t>
      </w:r>
      <w:r>
        <w:t xml:space="preserve">to be taken home. This helps </w:t>
      </w:r>
      <w:r w:rsidR="00AC55E7">
        <w:t>reduce</w:t>
      </w:r>
      <w:r>
        <w:t xml:space="preserve"> the risk of measles spreading.</w:t>
      </w:r>
      <w:r w:rsidR="00050D75">
        <w:t xml:space="preserve">  </w:t>
      </w:r>
      <w:r w:rsidR="00050D75" w:rsidRPr="004051D8">
        <w:rPr>
          <w:b/>
          <w:i/>
        </w:rPr>
        <w:t>Please ask parents to phone their GP’s for advice and information before going to the surgery.</w:t>
      </w:r>
    </w:p>
    <w:p w:rsidR="00D61847" w:rsidRDefault="00D61847" w:rsidP="003D4DDF">
      <w:pPr>
        <w:ind w:left="720" w:hanging="720"/>
        <w:jc w:val="both"/>
      </w:pPr>
      <w:r>
        <w:t>2.</w:t>
      </w:r>
      <w:r>
        <w:tab/>
        <w:t xml:space="preserve">GPs and health professionals are required to </w:t>
      </w:r>
      <w:r w:rsidR="003D4DDF">
        <w:t>notify the local Medical Officer of H</w:t>
      </w:r>
      <w:r>
        <w:t>ealth of any suspected cases of measles. Once a no</w:t>
      </w:r>
      <w:r w:rsidR="003D4DDF">
        <w:t>tification is confirmed, your service</w:t>
      </w:r>
      <w:r>
        <w:t xml:space="preserve"> will be contacted by public health staff who will provide information and advice.</w:t>
      </w:r>
    </w:p>
    <w:p w:rsidR="00D61847" w:rsidRDefault="00D61847" w:rsidP="003D4DDF">
      <w:pPr>
        <w:ind w:left="720" w:hanging="720"/>
        <w:jc w:val="both"/>
      </w:pPr>
      <w:r>
        <w:t>3.</w:t>
      </w:r>
      <w:r>
        <w:tab/>
        <w:t xml:space="preserve">A child or teacher with measles should stay away from </w:t>
      </w:r>
      <w:r w:rsidR="00442110">
        <w:t>Secondary</w:t>
      </w:r>
      <w:r w:rsidR="0048011F">
        <w:t xml:space="preserve"> School</w:t>
      </w:r>
      <w:r w:rsidR="000D10F2">
        <w:t xml:space="preserve"> </w:t>
      </w:r>
      <w:r>
        <w:t xml:space="preserve">for </w:t>
      </w:r>
      <w:r w:rsidR="00255534">
        <w:t>five</w:t>
      </w:r>
      <w:r>
        <w:t xml:space="preserve"> days from the appearance of the</w:t>
      </w:r>
      <w:r w:rsidR="003D4DDF">
        <w:t>ir rash or until recovered</w:t>
      </w:r>
      <w:r>
        <w:t xml:space="preserve">, </w:t>
      </w:r>
      <w:r w:rsidR="003D4DDF">
        <w:t>depending on the advice of the M</w:t>
      </w:r>
      <w:r>
        <w:t xml:space="preserve">edical </w:t>
      </w:r>
      <w:r w:rsidR="003D4DDF">
        <w:t>Officer of H</w:t>
      </w:r>
      <w:r>
        <w:t xml:space="preserve">ealth. Unimmunised children who have been in contact with a measles case during the infectious stages should be excluded from the </w:t>
      </w:r>
      <w:r w:rsidR="00442110">
        <w:t>Secondary</w:t>
      </w:r>
      <w:r w:rsidR="0048011F">
        <w:t xml:space="preserve"> School</w:t>
      </w:r>
      <w:r w:rsidR="000D10F2">
        <w:t xml:space="preserve">. </w:t>
      </w:r>
      <w:r w:rsidR="000D10F2">
        <w:t>Time of isolations starts 7 days after your first contact with measles, isolation finishes 14 days after your last contact</w:t>
      </w:r>
      <w:bookmarkStart w:id="0" w:name="_GoBack"/>
      <w:bookmarkEnd w:id="0"/>
    </w:p>
    <w:p w:rsidR="00D61847" w:rsidRDefault="00D61847" w:rsidP="003D4DDF"/>
    <w:p w:rsidR="00D61847" w:rsidRDefault="00D61847" w:rsidP="003D4DDF">
      <w:r>
        <w:t xml:space="preserve">If you have questions about the Ministry of Education requirements please contact your local Ministry of Education office. You can find contact details at </w:t>
      </w:r>
      <w:hyperlink r:id="rId5" w:history="1">
        <w:r w:rsidRPr="00985B9A">
          <w:rPr>
            <w:rStyle w:val="Hyperlink"/>
          </w:rPr>
          <w:t>http://www.minedu.govt.nz/AboutThisSite/ContactUs.aspx</w:t>
        </w:r>
      </w:hyperlink>
    </w:p>
    <w:p w:rsidR="00D61847" w:rsidRDefault="00D61847" w:rsidP="003D4DDF">
      <w:pPr>
        <w:spacing w:after="0" w:line="240" w:lineRule="auto"/>
        <w:jc w:val="both"/>
        <w:rPr>
          <w:b/>
          <w:sz w:val="24"/>
          <w:szCs w:val="24"/>
        </w:rPr>
      </w:pPr>
      <w:r w:rsidRPr="003D4DDF">
        <w:rPr>
          <w:b/>
          <w:sz w:val="24"/>
          <w:szCs w:val="24"/>
        </w:rPr>
        <w:lastRenderedPageBreak/>
        <w:t>More Information</w:t>
      </w:r>
    </w:p>
    <w:p w:rsidR="003D4DDF" w:rsidRPr="003D4DDF" w:rsidRDefault="003D4DDF" w:rsidP="003D4DDF">
      <w:pPr>
        <w:spacing w:after="0" w:line="240" w:lineRule="auto"/>
        <w:jc w:val="both"/>
        <w:rPr>
          <w:b/>
          <w:sz w:val="24"/>
          <w:szCs w:val="24"/>
        </w:rPr>
      </w:pPr>
    </w:p>
    <w:p w:rsidR="00D61847" w:rsidRDefault="00D61847" w:rsidP="003D4DDF">
      <w:pPr>
        <w:spacing w:after="0" w:line="240" w:lineRule="auto"/>
        <w:jc w:val="both"/>
      </w:pPr>
      <w:r>
        <w:t xml:space="preserve">For further health information on measles please go to the Ministry of Health website </w:t>
      </w:r>
      <w:hyperlink r:id="rId6" w:history="1">
        <w:r w:rsidRPr="00985B9A">
          <w:rPr>
            <w:rStyle w:val="Hyperlink"/>
          </w:rPr>
          <w:t>http://www.moh.govt.nz</w:t>
        </w:r>
      </w:hyperlink>
      <w:r>
        <w:t xml:space="preserve">   or the Immunisation Advisory Centre website </w:t>
      </w:r>
      <w:hyperlink r:id="rId7" w:history="1">
        <w:r w:rsidRPr="00985B9A">
          <w:rPr>
            <w:rStyle w:val="Hyperlink"/>
          </w:rPr>
          <w:t>http://www.immune.org.nz</w:t>
        </w:r>
      </w:hyperlink>
    </w:p>
    <w:p w:rsidR="00D61847" w:rsidRDefault="00D61847" w:rsidP="003D4DDF">
      <w:pPr>
        <w:spacing w:after="0" w:line="240" w:lineRule="auto"/>
        <w:jc w:val="both"/>
      </w:pPr>
    </w:p>
    <w:p w:rsidR="00D61847" w:rsidRDefault="00D61847" w:rsidP="003D4DDF">
      <w:pPr>
        <w:spacing w:after="0" w:line="240" w:lineRule="auto"/>
        <w:jc w:val="both"/>
      </w:pPr>
      <w:r>
        <w:t>You can also call the Immunisation Advisory Centre toll-free line 0800 IMMUNE (0800 466 863) for advice.</w:t>
      </w:r>
    </w:p>
    <w:p w:rsidR="003D4DDF" w:rsidRDefault="003D4DDF" w:rsidP="003D4DDF">
      <w:pPr>
        <w:spacing w:after="0" w:line="240" w:lineRule="auto"/>
        <w:jc w:val="both"/>
      </w:pPr>
    </w:p>
    <w:p w:rsidR="00D61847" w:rsidRDefault="003D4DDF" w:rsidP="003D4DDF">
      <w:pPr>
        <w:spacing w:after="0" w:line="240" w:lineRule="auto"/>
        <w:jc w:val="both"/>
      </w:pPr>
      <w:r>
        <w:t>P</w:t>
      </w:r>
      <w:r w:rsidR="00AC55E7">
        <w:t>lease find attached information for parents/car</w:t>
      </w:r>
      <w:r>
        <w:t>egivers for your use as required</w:t>
      </w:r>
      <w:r w:rsidR="00AC55E7">
        <w:t>.</w:t>
      </w:r>
    </w:p>
    <w:p w:rsidR="00AC55E7" w:rsidRDefault="00AC55E7" w:rsidP="003D4DDF">
      <w:pPr>
        <w:spacing w:after="0" w:line="240" w:lineRule="auto"/>
        <w:jc w:val="both"/>
      </w:pPr>
    </w:p>
    <w:p w:rsidR="003D4DDF" w:rsidRDefault="003D4DDF" w:rsidP="003D4DDF">
      <w:pPr>
        <w:spacing w:after="0" w:line="240" w:lineRule="auto"/>
        <w:jc w:val="both"/>
      </w:pPr>
    </w:p>
    <w:p w:rsidR="00D61847" w:rsidRDefault="00D61847" w:rsidP="003D4DDF">
      <w:pPr>
        <w:spacing w:after="0" w:line="240" w:lineRule="auto"/>
        <w:jc w:val="both"/>
      </w:pPr>
      <w:r>
        <w:t>Thank you for your support.</w:t>
      </w:r>
    </w:p>
    <w:p w:rsidR="003D4DDF" w:rsidRDefault="003D4DDF" w:rsidP="003D4DDF">
      <w:pPr>
        <w:spacing w:after="0" w:line="240" w:lineRule="auto"/>
        <w:jc w:val="both"/>
      </w:pPr>
    </w:p>
    <w:p w:rsidR="00255534" w:rsidRDefault="00255534" w:rsidP="003D4DDF">
      <w:pPr>
        <w:spacing w:after="0" w:line="240" w:lineRule="auto"/>
        <w:jc w:val="both"/>
      </w:pPr>
      <w:r>
        <w:t>Yours sincerely</w:t>
      </w:r>
    </w:p>
    <w:p w:rsidR="00255534" w:rsidRDefault="00255534" w:rsidP="003D4DDF">
      <w:pPr>
        <w:spacing w:after="0" w:line="240" w:lineRule="auto"/>
        <w:jc w:val="both"/>
      </w:pPr>
    </w:p>
    <w:p w:rsidR="00255534" w:rsidRDefault="00255534" w:rsidP="003D4DDF">
      <w:pPr>
        <w:jc w:val="both"/>
      </w:pPr>
    </w:p>
    <w:p w:rsidR="00255534" w:rsidRDefault="00255534" w:rsidP="003D4DDF">
      <w:pPr>
        <w:jc w:val="both"/>
      </w:pPr>
    </w:p>
    <w:p w:rsidR="00255534" w:rsidRPr="00255534" w:rsidRDefault="00255534" w:rsidP="003D4DDF">
      <w:pPr>
        <w:spacing w:after="0" w:line="240" w:lineRule="auto"/>
        <w:jc w:val="both"/>
        <w:rPr>
          <w:b/>
        </w:rPr>
      </w:pPr>
      <w:r w:rsidRPr="00255534">
        <w:rPr>
          <w:b/>
        </w:rPr>
        <w:t>Ramon Pink</w:t>
      </w:r>
    </w:p>
    <w:p w:rsidR="00255534" w:rsidRPr="00255534" w:rsidRDefault="00255534" w:rsidP="003D4DDF">
      <w:pPr>
        <w:spacing w:after="0" w:line="240" w:lineRule="auto"/>
        <w:jc w:val="both"/>
        <w:rPr>
          <w:b/>
        </w:rPr>
      </w:pPr>
      <w:r w:rsidRPr="00255534">
        <w:rPr>
          <w:b/>
        </w:rPr>
        <w:t>Medical Officer of Health</w:t>
      </w:r>
    </w:p>
    <w:p w:rsidR="00255534" w:rsidRDefault="00255534" w:rsidP="003D4DDF">
      <w:pPr>
        <w:spacing w:after="0" w:line="240" w:lineRule="auto"/>
        <w:jc w:val="both"/>
      </w:pPr>
      <w:r>
        <w:t>Community and Public Health</w:t>
      </w:r>
    </w:p>
    <w:p w:rsidR="00255534" w:rsidRDefault="00255534" w:rsidP="003D4DDF">
      <w:pPr>
        <w:spacing w:after="0" w:line="240" w:lineRule="auto"/>
        <w:jc w:val="both"/>
      </w:pPr>
      <w:r>
        <w:t>A Division of the Canterbury District Health Board</w:t>
      </w:r>
    </w:p>
    <w:p w:rsidR="00255534" w:rsidRDefault="00255534" w:rsidP="003D4DDF">
      <w:pPr>
        <w:jc w:val="both"/>
      </w:pPr>
    </w:p>
    <w:p w:rsidR="00255534" w:rsidRDefault="00255534" w:rsidP="003D4DDF">
      <w:pPr>
        <w:jc w:val="both"/>
      </w:pPr>
    </w:p>
    <w:p w:rsidR="00255534" w:rsidRDefault="00255534" w:rsidP="003D4DDF">
      <w:pPr>
        <w:jc w:val="both"/>
      </w:pPr>
    </w:p>
    <w:sectPr w:rsidR="0025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47"/>
    <w:rsid w:val="00050D75"/>
    <w:rsid w:val="000D10F2"/>
    <w:rsid w:val="00147653"/>
    <w:rsid w:val="001552BD"/>
    <w:rsid w:val="00255534"/>
    <w:rsid w:val="003D4DDF"/>
    <w:rsid w:val="00442110"/>
    <w:rsid w:val="0048011F"/>
    <w:rsid w:val="004F76D0"/>
    <w:rsid w:val="005C6AAB"/>
    <w:rsid w:val="005C735B"/>
    <w:rsid w:val="00641ED4"/>
    <w:rsid w:val="00AC55E7"/>
    <w:rsid w:val="00D61847"/>
    <w:rsid w:val="00DB2001"/>
    <w:rsid w:val="00E14762"/>
    <w:rsid w:val="00EA31AB"/>
    <w:rsid w:val="00ED09EB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9F945-4C07-46CF-A22D-C143662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8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mune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h.govt.nz" TargetMode="External"/><Relationship Id="rId5" Type="http://schemas.openxmlformats.org/officeDocument/2006/relationships/hyperlink" Target="http://www.minedu.govt.nz/AboutThisSite/ContactUs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C12050FB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Marshall</dc:creator>
  <cp:keywords/>
  <dc:description/>
  <cp:lastModifiedBy>Debbie Baugh</cp:lastModifiedBy>
  <cp:revision>3</cp:revision>
  <cp:lastPrinted>2019-03-02T01:42:00Z</cp:lastPrinted>
  <dcterms:created xsi:type="dcterms:W3CDTF">2019-03-05T00:19:00Z</dcterms:created>
  <dcterms:modified xsi:type="dcterms:W3CDTF">2019-03-05T00:59:00Z</dcterms:modified>
</cp:coreProperties>
</file>